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E117" w14:textId="77777777" w:rsidR="00B13316" w:rsidRPr="00841DAC" w:rsidRDefault="00B13316">
      <w:pPr>
        <w:spacing w:after="0" w:line="240" w:lineRule="auto"/>
        <w:rPr>
          <w:sz w:val="24"/>
          <w:szCs w:val="24"/>
        </w:rPr>
      </w:pPr>
    </w:p>
    <w:p w14:paraId="315F1B8E" w14:textId="77777777" w:rsidR="00B13316" w:rsidRPr="00841DAC" w:rsidRDefault="00B13316">
      <w:pPr>
        <w:spacing w:after="0" w:line="240" w:lineRule="auto"/>
        <w:rPr>
          <w:sz w:val="24"/>
          <w:szCs w:val="24"/>
        </w:rPr>
      </w:pPr>
    </w:p>
    <w:p w14:paraId="28B0D527" w14:textId="31192BB8" w:rsidR="00B13316" w:rsidRPr="00841DAC" w:rsidRDefault="0077366F">
      <w:pPr>
        <w:spacing w:after="0" w:line="240" w:lineRule="auto"/>
        <w:rPr>
          <w:rFonts w:eastAsia="Proxima Nova"/>
          <w:sz w:val="24"/>
          <w:szCs w:val="24"/>
        </w:rPr>
      </w:pPr>
      <w:r w:rsidRPr="00841DAC">
        <w:rPr>
          <w:rFonts w:eastAsia="Proxima Nova"/>
          <w:sz w:val="24"/>
          <w:szCs w:val="24"/>
        </w:rPr>
        <w:t xml:space="preserve">[subject line / Re:] Attendance at </w:t>
      </w:r>
      <w:r w:rsidR="00841DAC" w:rsidRPr="00841DAC">
        <w:rPr>
          <w:rFonts w:eastAsia="Proxima Nova"/>
          <w:sz w:val="24"/>
          <w:szCs w:val="24"/>
        </w:rPr>
        <w:t>Accelerate 2023</w:t>
      </w:r>
      <w:r w:rsidRPr="00841DAC">
        <w:rPr>
          <w:rFonts w:eastAsia="Proxima Nova"/>
          <w:sz w:val="24"/>
          <w:szCs w:val="24"/>
        </w:rPr>
        <w:t xml:space="preserve"> Customer Conference</w:t>
      </w:r>
    </w:p>
    <w:p w14:paraId="22EE0659" w14:textId="77777777" w:rsidR="00B13316" w:rsidRPr="00841DAC" w:rsidRDefault="00B13316">
      <w:pPr>
        <w:spacing w:after="0" w:line="240" w:lineRule="auto"/>
        <w:rPr>
          <w:sz w:val="24"/>
          <w:szCs w:val="24"/>
        </w:rPr>
      </w:pPr>
    </w:p>
    <w:p w14:paraId="20763B42" w14:textId="77777777" w:rsidR="00B13316" w:rsidRPr="00841DAC" w:rsidRDefault="00B13316">
      <w:pPr>
        <w:spacing w:after="0" w:line="240" w:lineRule="auto"/>
        <w:jc w:val="center"/>
        <w:rPr>
          <w:sz w:val="24"/>
          <w:szCs w:val="24"/>
        </w:rPr>
      </w:pPr>
    </w:p>
    <w:p w14:paraId="72CC0BEB" w14:textId="77777777" w:rsidR="00B13316" w:rsidRPr="00841DAC" w:rsidRDefault="0077366F">
      <w:pPr>
        <w:spacing w:after="0" w:line="240" w:lineRule="auto"/>
        <w:rPr>
          <w:rFonts w:eastAsia="Proxima Nova"/>
          <w:sz w:val="24"/>
          <w:szCs w:val="24"/>
        </w:rPr>
      </w:pPr>
      <w:r w:rsidRPr="00841DAC">
        <w:rPr>
          <w:rFonts w:eastAsia="Proxima Nova"/>
          <w:sz w:val="24"/>
          <w:szCs w:val="24"/>
        </w:rPr>
        <w:t xml:space="preserve">Hello </w:t>
      </w:r>
      <w:r w:rsidRPr="00841DAC">
        <w:rPr>
          <w:rFonts w:eastAsia="Proxima Nova"/>
          <w:color w:val="FF0000"/>
          <w:sz w:val="24"/>
          <w:szCs w:val="24"/>
        </w:rPr>
        <w:t>[Name]</w:t>
      </w:r>
      <w:r w:rsidRPr="00841DAC">
        <w:rPr>
          <w:rFonts w:eastAsia="Proxima Nova"/>
          <w:sz w:val="24"/>
          <w:szCs w:val="24"/>
        </w:rPr>
        <w:t>,</w:t>
      </w:r>
    </w:p>
    <w:p w14:paraId="18F23860" w14:textId="77777777" w:rsidR="00B13316" w:rsidRPr="00841DAC" w:rsidRDefault="0077366F">
      <w:pPr>
        <w:spacing w:after="0" w:line="240" w:lineRule="auto"/>
        <w:rPr>
          <w:rFonts w:eastAsia="Proxima Nova"/>
          <w:sz w:val="24"/>
          <w:szCs w:val="24"/>
        </w:rPr>
      </w:pPr>
      <w:r w:rsidRPr="00841DAC">
        <w:rPr>
          <w:rFonts w:eastAsia="Proxima Nova"/>
          <w:sz w:val="24"/>
          <w:szCs w:val="24"/>
        </w:rPr>
        <w:t xml:space="preserve">  </w:t>
      </w:r>
    </w:p>
    <w:p w14:paraId="1F69740C" w14:textId="18C8D36B" w:rsidR="00B13316" w:rsidRPr="00841DAC" w:rsidRDefault="00060CF0">
      <w:pPr>
        <w:spacing w:after="0" w:line="240" w:lineRule="auto"/>
        <w:rPr>
          <w:rFonts w:eastAsia="Proxima Nova"/>
          <w:sz w:val="24"/>
          <w:szCs w:val="24"/>
        </w:rPr>
      </w:pPr>
      <w:r w:rsidRPr="0ECE63D6">
        <w:rPr>
          <w:rFonts w:eastAsia="Proxima Nova"/>
          <w:sz w:val="24"/>
          <w:szCs w:val="24"/>
        </w:rPr>
        <w:t xml:space="preserve">I’m reaching out to request your approval to attend Total </w:t>
      </w:r>
      <w:r w:rsidR="00841DAC" w:rsidRPr="0ECE63D6">
        <w:rPr>
          <w:rFonts w:eastAsia="Proxima Nova"/>
          <w:sz w:val="24"/>
          <w:szCs w:val="24"/>
        </w:rPr>
        <w:t>Expert</w:t>
      </w:r>
      <w:r w:rsidRPr="0ECE63D6">
        <w:rPr>
          <w:rFonts w:eastAsia="Proxima Nova"/>
          <w:sz w:val="24"/>
          <w:szCs w:val="24"/>
        </w:rPr>
        <w:t xml:space="preserve">’s annual customer conference, </w:t>
      </w:r>
      <w:r w:rsidR="00841DAC" w:rsidRPr="0ECE63D6">
        <w:rPr>
          <w:rFonts w:eastAsia="Proxima Nova"/>
          <w:b/>
          <w:bCs/>
          <w:sz w:val="24"/>
          <w:szCs w:val="24"/>
        </w:rPr>
        <w:t xml:space="preserve">Accelerate 2023, </w:t>
      </w:r>
      <w:r w:rsidR="003E5F15" w:rsidRPr="0ECE63D6">
        <w:rPr>
          <w:rFonts w:eastAsia="Proxima Nova"/>
          <w:b/>
          <w:bCs/>
          <w:sz w:val="24"/>
          <w:szCs w:val="24"/>
        </w:rPr>
        <w:t xml:space="preserve">on </w:t>
      </w:r>
      <w:r w:rsidR="00841DAC" w:rsidRPr="0ECE63D6">
        <w:rPr>
          <w:rFonts w:eastAsia="Proxima Nova"/>
          <w:b/>
          <w:bCs/>
          <w:sz w:val="24"/>
          <w:szCs w:val="24"/>
        </w:rPr>
        <w:t>June 11-15, 2023</w:t>
      </w:r>
      <w:r w:rsidR="003E5F15" w:rsidRPr="0ECE63D6">
        <w:rPr>
          <w:rFonts w:eastAsia="Proxima Nova"/>
          <w:b/>
          <w:bCs/>
          <w:sz w:val="24"/>
          <w:szCs w:val="24"/>
        </w:rPr>
        <w:t>,</w:t>
      </w:r>
      <w:r w:rsidR="00841DAC" w:rsidRPr="0ECE63D6">
        <w:rPr>
          <w:rFonts w:eastAsia="Proxima Nova"/>
          <w:b/>
          <w:bCs/>
          <w:sz w:val="24"/>
          <w:szCs w:val="24"/>
        </w:rPr>
        <w:t xml:space="preserve"> </w:t>
      </w:r>
      <w:r w:rsidR="00841DAC" w:rsidRPr="0ECE63D6">
        <w:rPr>
          <w:rFonts w:eastAsia="Proxima Nova"/>
          <w:sz w:val="24"/>
          <w:szCs w:val="24"/>
        </w:rPr>
        <w:t>in Coronado, CA.</w:t>
      </w:r>
    </w:p>
    <w:p w14:paraId="6150005F" w14:textId="77777777" w:rsidR="00841DAC" w:rsidRPr="00841DAC" w:rsidRDefault="00841DAC">
      <w:pPr>
        <w:spacing w:after="0" w:line="240" w:lineRule="auto"/>
        <w:rPr>
          <w:rFonts w:eastAsia="Proxima Nova"/>
          <w:sz w:val="24"/>
          <w:szCs w:val="24"/>
        </w:rPr>
      </w:pPr>
    </w:p>
    <w:p w14:paraId="2A22133B" w14:textId="41EF7873" w:rsidR="00B13316" w:rsidRPr="00841DAC" w:rsidRDefault="00841DAC">
      <w:pPr>
        <w:spacing w:after="0" w:line="240" w:lineRule="auto"/>
        <w:rPr>
          <w:rFonts w:eastAsia="Proxima Nova"/>
          <w:color w:val="000000" w:themeColor="text1"/>
          <w:sz w:val="24"/>
          <w:szCs w:val="24"/>
        </w:rPr>
      </w:pPr>
      <w:r w:rsidRPr="00841DAC">
        <w:rPr>
          <w:rFonts w:eastAsia="Proxima Nova"/>
          <w:sz w:val="24"/>
          <w:szCs w:val="24"/>
        </w:rPr>
        <w:t xml:space="preserve">Accelerate is the only </w:t>
      </w:r>
      <w:r w:rsidR="00060CF0">
        <w:rPr>
          <w:rFonts w:eastAsia="Proxima Nova"/>
          <w:sz w:val="24"/>
          <w:szCs w:val="24"/>
        </w:rPr>
        <w:t xml:space="preserve">industry </w:t>
      </w:r>
      <w:r w:rsidRPr="00841DAC">
        <w:rPr>
          <w:rFonts w:eastAsia="Proxima Nova"/>
          <w:sz w:val="24"/>
          <w:szCs w:val="24"/>
        </w:rPr>
        <w:t>conference that brings together the entire community of Total Expert customers, integration partners, technology alliances, industry influencers</w:t>
      </w:r>
      <w:r w:rsidR="00A74C53">
        <w:rPr>
          <w:rFonts w:eastAsia="Proxima Nova"/>
          <w:sz w:val="24"/>
          <w:szCs w:val="24"/>
        </w:rPr>
        <w:t>,</w:t>
      </w:r>
      <w:r w:rsidRPr="00841DAC">
        <w:rPr>
          <w:rFonts w:eastAsia="Proxima Nova"/>
          <w:sz w:val="24"/>
          <w:szCs w:val="24"/>
        </w:rPr>
        <w:t xml:space="preserve"> and marketers focused on </w:t>
      </w:r>
      <w:r w:rsidRPr="00841DAC">
        <w:rPr>
          <w:color w:val="000000" w:themeColor="text1"/>
          <w:sz w:val="24"/>
          <w:szCs w:val="24"/>
          <w:shd w:val="clear" w:color="auto" w:fill="FFFFFF"/>
        </w:rPr>
        <w:t>turning data and insights into action and impact.</w:t>
      </w:r>
      <w:r w:rsidRPr="00841DAC">
        <w:rPr>
          <w:rFonts w:eastAsia="Proxima Nova"/>
          <w:color w:val="000000" w:themeColor="text1"/>
          <w:sz w:val="24"/>
          <w:szCs w:val="24"/>
        </w:rPr>
        <w:t xml:space="preserve"> </w:t>
      </w:r>
    </w:p>
    <w:p w14:paraId="784882C4" w14:textId="77777777" w:rsidR="00B13316" w:rsidRPr="00841DAC" w:rsidRDefault="00B13316">
      <w:pPr>
        <w:spacing w:after="0" w:line="240" w:lineRule="auto"/>
        <w:rPr>
          <w:rFonts w:eastAsia="Proxima Nova"/>
          <w:sz w:val="24"/>
          <w:szCs w:val="24"/>
        </w:rPr>
      </w:pPr>
    </w:p>
    <w:p w14:paraId="74747302" w14:textId="01D38DA0" w:rsidR="00060CF0" w:rsidRDefault="0077366F">
      <w:pPr>
        <w:spacing w:after="0" w:line="240" w:lineRule="auto"/>
        <w:rPr>
          <w:rFonts w:eastAsia="Proxima Nova"/>
          <w:sz w:val="24"/>
          <w:szCs w:val="24"/>
        </w:rPr>
      </w:pPr>
      <w:r w:rsidRPr="0ECE63D6">
        <w:rPr>
          <w:rFonts w:eastAsia="Proxima Nova"/>
          <w:sz w:val="24"/>
          <w:szCs w:val="24"/>
        </w:rPr>
        <w:t xml:space="preserve">As you know, we leverage </w:t>
      </w:r>
      <w:r w:rsidR="00841DAC" w:rsidRPr="0ECE63D6">
        <w:rPr>
          <w:rFonts w:eastAsia="Proxima Nova"/>
          <w:sz w:val="24"/>
          <w:szCs w:val="24"/>
        </w:rPr>
        <w:t xml:space="preserve">Total Expert </w:t>
      </w:r>
      <w:r w:rsidRPr="0ECE63D6">
        <w:rPr>
          <w:rFonts w:eastAsia="Proxima Nova"/>
          <w:sz w:val="24"/>
          <w:szCs w:val="24"/>
        </w:rPr>
        <w:t xml:space="preserve">to </w:t>
      </w:r>
      <w:r w:rsidRPr="0ECE63D6">
        <w:rPr>
          <w:rFonts w:eastAsia="Proxima Nova"/>
          <w:color w:val="FF0000"/>
          <w:sz w:val="24"/>
          <w:szCs w:val="24"/>
        </w:rPr>
        <w:t xml:space="preserve">[insert one-line explanation of main benefit from/how you use </w:t>
      </w:r>
      <w:r w:rsidR="00841DAC" w:rsidRPr="0ECE63D6">
        <w:rPr>
          <w:rFonts w:eastAsia="Proxima Nova"/>
          <w:color w:val="FF0000"/>
          <w:sz w:val="24"/>
          <w:szCs w:val="24"/>
        </w:rPr>
        <w:t>Total Expert.]</w:t>
      </w:r>
      <w:r w:rsidRPr="0ECE63D6">
        <w:rPr>
          <w:rFonts w:eastAsia="Proxima Nova"/>
          <w:sz w:val="24"/>
          <w:szCs w:val="24"/>
        </w:rPr>
        <w:t xml:space="preserve"> At a total cost of about $</w:t>
      </w:r>
      <w:proofErr w:type="gramStart"/>
      <w:r w:rsidR="70966906" w:rsidRPr="0ECE63D6">
        <w:rPr>
          <w:rFonts w:eastAsia="Proxima Nova"/>
          <w:b/>
          <w:bCs/>
          <w:color w:val="FF0000"/>
          <w:sz w:val="24"/>
          <w:szCs w:val="24"/>
        </w:rPr>
        <w:t>X,XXX</w:t>
      </w:r>
      <w:proofErr w:type="gramEnd"/>
      <w:r w:rsidRPr="0ECE63D6">
        <w:rPr>
          <w:rFonts w:eastAsia="Proxima Nova"/>
          <w:sz w:val="24"/>
          <w:szCs w:val="24"/>
        </w:rPr>
        <w:t xml:space="preserve">, I believe my attendance at </w:t>
      </w:r>
      <w:r w:rsidR="00841DAC" w:rsidRPr="0ECE63D6">
        <w:rPr>
          <w:rFonts w:eastAsia="Proxima Nova"/>
          <w:sz w:val="24"/>
          <w:szCs w:val="24"/>
        </w:rPr>
        <w:t xml:space="preserve">Accelerate 2023 </w:t>
      </w:r>
      <w:r w:rsidRPr="0ECE63D6">
        <w:rPr>
          <w:rFonts w:eastAsia="Proxima Nova"/>
          <w:sz w:val="24"/>
          <w:szCs w:val="24"/>
        </w:rPr>
        <w:t xml:space="preserve">will result in immediate ROI and is the most cost-effective way to ensure we get the most from our </w:t>
      </w:r>
      <w:r w:rsidR="00841DAC" w:rsidRPr="0ECE63D6">
        <w:rPr>
          <w:rFonts w:eastAsia="Proxima Nova"/>
          <w:sz w:val="24"/>
          <w:szCs w:val="24"/>
        </w:rPr>
        <w:t xml:space="preserve">Total Expert </w:t>
      </w:r>
      <w:r w:rsidRPr="0ECE63D6">
        <w:rPr>
          <w:rFonts w:eastAsia="Proxima Nova"/>
          <w:sz w:val="24"/>
          <w:szCs w:val="24"/>
        </w:rPr>
        <w:t xml:space="preserve">investment. I’ll attend </w:t>
      </w:r>
      <w:r w:rsidR="19ED7AA0" w:rsidRPr="0ECE63D6">
        <w:rPr>
          <w:rFonts w:eastAsia="Proxima Nova"/>
          <w:sz w:val="24"/>
          <w:szCs w:val="24"/>
        </w:rPr>
        <w:t>four</w:t>
      </w:r>
      <w:r w:rsidR="00421BEB" w:rsidRPr="0ECE63D6">
        <w:rPr>
          <w:rFonts w:eastAsia="Proxima Nova"/>
          <w:sz w:val="24"/>
          <w:szCs w:val="24"/>
        </w:rPr>
        <w:t xml:space="preserve"> days</w:t>
      </w:r>
      <w:r w:rsidRPr="0ECE63D6">
        <w:rPr>
          <w:rFonts w:eastAsia="Proxima Nova"/>
          <w:sz w:val="24"/>
          <w:szCs w:val="24"/>
        </w:rPr>
        <w:t xml:space="preserve"> of valuable sessions and product deep-dives presented by: p</w:t>
      </w:r>
      <w:r w:rsidR="00060CF0" w:rsidRPr="0ECE63D6">
        <w:rPr>
          <w:rFonts w:eastAsia="Proxima Nova"/>
          <w:sz w:val="24"/>
          <w:szCs w:val="24"/>
        </w:rPr>
        <w:t xml:space="preserve">eers </w:t>
      </w:r>
      <w:r w:rsidRPr="0ECE63D6">
        <w:rPr>
          <w:rFonts w:eastAsia="Proxima Nova"/>
          <w:sz w:val="24"/>
          <w:szCs w:val="24"/>
        </w:rPr>
        <w:t xml:space="preserve">who leverage </w:t>
      </w:r>
      <w:r w:rsidR="00421BEB" w:rsidRPr="0ECE63D6">
        <w:rPr>
          <w:rFonts w:eastAsia="Proxima Nova"/>
          <w:sz w:val="24"/>
          <w:szCs w:val="24"/>
        </w:rPr>
        <w:t>Total Expert</w:t>
      </w:r>
      <w:r w:rsidRPr="0ECE63D6">
        <w:rPr>
          <w:rFonts w:eastAsia="Proxima Nova"/>
          <w:sz w:val="24"/>
          <w:szCs w:val="24"/>
        </w:rPr>
        <w:t xml:space="preserve"> in creative and results-driven ways; industry pros; </w:t>
      </w:r>
      <w:r w:rsidR="00421BEB" w:rsidRPr="0ECE63D6">
        <w:rPr>
          <w:rFonts w:eastAsia="Proxima Nova"/>
          <w:sz w:val="24"/>
          <w:szCs w:val="24"/>
        </w:rPr>
        <w:t>Total Expert</w:t>
      </w:r>
      <w:r w:rsidR="00060CF0" w:rsidRPr="0ECE63D6">
        <w:rPr>
          <w:rFonts w:eastAsia="Proxima Nova"/>
          <w:sz w:val="24"/>
          <w:szCs w:val="24"/>
        </w:rPr>
        <w:t xml:space="preserve"> pro</w:t>
      </w:r>
      <w:r w:rsidRPr="0ECE63D6">
        <w:rPr>
          <w:rFonts w:eastAsia="Proxima Nova"/>
          <w:sz w:val="24"/>
          <w:szCs w:val="24"/>
        </w:rPr>
        <w:t xml:space="preserve">duct experts; and other influential speakers. </w:t>
      </w:r>
    </w:p>
    <w:p w14:paraId="1C2CBF90" w14:textId="77777777" w:rsidR="00060CF0" w:rsidRDefault="00060CF0">
      <w:pPr>
        <w:spacing w:after="0" w:line="240" w:lineRule="auto"/>
        <w:rPr>
          <w:rFonts w:eastAsia="Proxima Nova"/>
          <w:sz w:val="24"/>
          <w:szCs w:val="24"/>
        </w:rPr>
      </w:pPr>
    </w:p>
    <w:p w14:paraId="10CD8C39" w14:textId="2B3FE5EA" w:rsidR="00B13316" w:rsidRPr="00841DAC" w:rsidRDefault="0077366F">
      <w:pPr>
        <w:spacing w:after="0" w:line="240" w:lineRule="auto"/>
        <w:rPr>
          <w:rFonts w:eastAsia="Proxima Nova"/>
          <w:sz w:val="24"/>
          <w:szCs w:val="24"/>
        </w:rPr>
      </w:pPr>
      <w:r w:rsidRPr="0ECE63D6">
        <w:rPr>
          <w:rFonts w:eastAsia="Proxima Nova"/>
          <w:sz w:val="24"/>
          <w:szCs w:val="24"/>
        </w:rPr>
        <w:t xml:space="preserve">At </w:t>
      </w:r>
      <w:r w:rsidR="00421BEB" w:rsidRPr="0ECE63D6">
        <w:rPr>
          <w:rFonts w:eastAsia="Proxima Nova"/>
          <w:sz w:val="24"/>
          <w:szCs w:val="24"/>
        </w:rPr>
        <w:t>Accelerate 2023</w:t>
      </w:r>
      <w:r w:rsidR="007F5D34" w:rsidRPr="0ECE63D6">
        <w:rPr>
          <w:rFonts w:eastAsia="Proxima Nova"/>
          <w:sz w:val="24"/>
          <w:szCs w:val="24"/>
        </w:rPr>
        <w:t>,</w:t>
      </w:r>
      <w:r w:rsidRPr="0ECE63D6">
        <w:rPr>
          <w:rFonts w:eastAsia="Proxima Nova"/>
          <w:sz w:val="24"/>
          <w:szCs w:val="24"/>
        </w:rPr>
        <w:t xml:space="preserve"> I</w:t>
      </w:r>
      <w:r w:rsidR="007F5D34" w:rsidRPr="0ECE63D6">
        <w:rPr>
          <w:rFonts w:eastAsia="Proxima Nova"/>
          <w:sz w:val="24"/>
          <w:szCs w:val="24"/>
        </w:rPr>
        <w:t xml:space="preserve"> wi</w:t>
      </w:r>
      <w:r w:rsidRPr="0ECE63D6">
        <w:rPr>
          <w:rFonts w:eastAsia="Proxima Nova"/>
          <w:sz w:val="24"/>
          <w:szCs w:val="24"/>
        </w:rPr>
        <w:t>ll:</w:t>
      </w:r>
    </w:p>
    <w:p w14:paraId="3889134A" w14:textId="0E106492" w:rsidR="00B13316" w:rsidRPr="00841DAC" w:rsidRDefault="00F653CC">
      <w:pPr>
        <w:numPr>
          <w:ilvl w:val="0"/>
          <w:numId w:val="2"/>
        </w:numPr>
        <w:spacing w:after="0" w:line="240" w:lineRule="auto"/>
        <w:rPr>
          <w:rFonts w:eastAsia="Proxima Nova"/>
          <w:sz w:val="24"/>
          <w:szCs w:val="24"/>
        </w:rPr>
      </w:pPr>
      <w:r w:rsidRPr="0ECE63D6">
        <w:rPr>
          <w:rFonts w:eastAsia="Proxima Nova"/>
          <w:sz w:val="24"/>
          <w:szCs w:val="24"/>
        </w:rPr>
        <w:t>L</w:t>
      </w:r>
      <w:r w:rsidR="0077366F" w:rsidRPr="0ECE63D6">
        <w:rPr>
          <w:rFonts w:eastAsia="Proxima Nova"/>
          <w:sz w:val="24"/>
          <w:szCs w:val="24"/>
        </w:rPr>
        <w:t xml:space="preserve">earn firsthand from </w:t>
      </w:r>
      <w:r w:rsidR="00060CF0" w:rsidRPr="0ECE63D6">
        <w:rPr>
          <w:rFonts w:eastAsia="Proxima Nova"/>
          <w:sz w:val="24"/>
          <w:szCs w:val="24"/>
        </w:rPr>
        <w:t xml:space="preserve">financial services industry peers the strategies they’re using to drive growth and create loyalty </w:t>
      </w:r>
    </w:p>
    <w:p w14:paraId="7DB5DAA4" w14:textId="3A63C85C" w:rsidR="00B13316" w:rsidRPr="00841DAC" w:rsidRDefault="00060CF0">
      <w:pPr>
        <w:numPr>
          <w:ilvl w:val="0"/>
          <w:numId w:val="2"/>
        </w:numPr>
        <w:spacing w:after="0" w:line="240" w:lineRule="auto"/>
        <w:rPr>
          <w:rFonts w:eastAsia="Proxima Nova"/>
          <w:sz w:val="24"/>
          <w:szCs w:val="24"/>
        </w:rPr>
      </w:pPr>
      <w:r>
        <w:rPr>
          <w:rFonts w:eastAsia="Proxima Nova"/>
          <w:sz w:val="24"/>
          <w:szCs w:val="24"/>
        </w:rPr>
        <w:t>D</w:t>
      </w:r>
      <w:r w:rsidRPr="00841DAC">
        <w:rPr>
          <w:rFonts w:eastAsia="Proxima Nova"/>
          <w:sz w:val="24"/>
          <w:szCs w:val="24"/>
        </w:rPr>
        <w:t xml:space="preserve">iscover and learn how to </w:t>
      </w:r>
      <w:r>
        <w:rPr>
          <w:rFonts w:eastAsia="Proxima Nova"/>
          <w:sz w:val="24"/>
          <w:szCs w:val="24"/>
        </w:rPr>
        <w:t>d</w:t>
      </w:r>
      <w:r w:rsidRPr="00841DAC">
        <w:rPr>
          <w:rFonts w:eastAsia="Proxima Nova"/>
          <w:sz w:val="24"/>
          <w:szCs w:val="24"/>
        </w:rPr>
        <w:t xml:space="preserve">eploy </w:t>
      </w:r>
      <w:r>
        <w:rPr>
          <w:rFonts w:eastAsia="Proxima Nova"/>
          <w:sz w:val="24"/>
          <w:szCs w:val="24"/>
        </w:rPr>
        <w:t>n</w:t>
      </w:r>
      <w:r w:rsidRPr="00841DAC">
        <w:rPr>
          <w:rFonts w:eastAsia="Proxima Nova"/>
          <w:sz w:val="24"/>
          <w:szCs w:val="24"/>
        </w:rPr>
        <w:t>ew capabilities available in the</w:t>
      </w:r>
      <w:r w:rsidR="00421BEB">
        <w:rPr>
          <w:rFonts w:eastAsia="Proxima Nova"/>
          <w:sz w:val="24"/>
          <w:szCs w:val="24"/>
        </w:rPr>
        <w:t xml:space="preserve"> Total Expert</w:t>
      </w:r>
      <w:r w:rsidRPr="00841DAC">
        <w:rPr>
          <w:rFonts w:eastAsia="Proxima Nova"/>
          <w:sz w:val="24"/>
          <w:szCs w:val="24"/>
        </w:rPr>
        <w:t xml:space="preserve"> platform, </w:t>
      </w:r>
      <w:r>
        <w:rPr>
          <w:rFonts w:eastAsia="Proxima Nova"/>
          <w:sz w:val="24"/>
          <w:szCs w:val="24"/>
        </w:rPr>
        <w:t xml:space="preserve">such as Customer Intelligence </w:t>
      </w:r>
      <w:r w:rsidRPr="00841DAC">
        <w:rPr>
          <w:rFonts w:eastAsia="Proxima Nova"/>
          <w:sz w:val="24"/>
          <w:szCs w:val="24"/>
        </w:rPr>
        <w:t xml:space="preserve"> </w:t>
      </w:r>
    </w:p>
    <w:p w14:paraId="19B43427" w14:textId="37DEEC93" w:rsidR="00421BEB" w:rsidRPr="00841DAC" w:rsidRDefault="00F653CC">
      <w:pPr>
        <w:numPr>
          <w:ilvl w:val="0"/>
          <w:numId w:val="2"/>
        </w:numPr>
        <w:spacing w:after="0" w:line="240" w:lineRule="auto"/>
        <w:rPr>
          <w:rFonts w:eastAsia="Proxima Nova"/>
          <w:sz w:val="24"/>
          <w:szCs w:val="24"/>
        </w:rPr>
      </w:pPr>
      <w:r w:rsidRPr="0ECE63D6">
        <w:rPr>
          <w:rFonts w:eastAsia="Proxima Nova"/>
          <w:sz w:val="24"/>
          <w:szCs w:val="24"/>
        </w:rPr>
        <w:t>C</w:t>
      </w:r>
      <w:r w:rsidR="00421BEB" w:rsidRPr="0ECE63D6">
        <w:rPr>
          <w:rFonts w:eastAsia="Proxima Nova"/>
          <w:sz w:val="24"/>
          <w:szCs w:val="24"/>
        </w:rPr>
        <w:t xml:space="preserve">onnect with Total Expert’s integration partners, to learn how we can leverage technology more efficiently across our tech stack </w:t>
      </w:r>
    </w:p>
    <w:p w14:paraId="269FA3F1" w14:textId="667EC0E0" w:rsidR="00B13316" w:rsidRPr="00841DAC" w:rsidRDefault="00F653CC">
      <w:pPr>
        <w:numPr>
          <w:ilvl w:val="0"/>
          <w:numId w:val="2"/>
        </w:numPr>
        <w:spacing w:after="0" w:line="240" w:lineRule="auto"/>
        <w:rPr>
          <w:rFonts w:eastAsia="Proxima Nova"/>
          <w:sz w:val="24"/>
          <w:szCs w:val="24"/>
        </w:rPr>
      </w:pPr>
      <w:r w:rsidRPr="0ECE63D6">
        <w:rPr>
          <w:rFonts w:eastAsia="Proxima Nova"/>
          <w:sz w:val="24"/>
          <w:szCs w:val="24"/>
        </w:rPr>
        <w:t>M</w:t>
      </w:r>
      <w:r w:rsidR="0077366F" w:rsidRPr="0ECE63D6">
        <w:rPr>
          <w:rFonts w:eastAsia="Proxima Nova"/>
          <w:sz w:val="24"/>
          <w:szCs w:val="24"/>
        </w:rPr>
        <w:t xml:space="preserve">eet face-to-face and build relationships with key </w:t>
      </w:r>
      <w:r w:rsidR="00421BEB" w:rsidRPr="0ECE63D6">
        <w:rPr>
          <w:rFonts w:eastAsia="Proxima Nova"/>
          <w:sz w:val="24"/>
          <w:szCs w:val="24"/>
        </w:rPr>
        <w:t>Total Expert</w:t>
      </w:r>
      <w:r w:rsidR="0077366F" w:rsidRPr="0ECE63D6">
        <w:rPr>
          <w:rFonts w:eastAsia="Proxima Nova"/>
          <w:sz w:val="24"/>
          <w:szCs w:val="24"/>
        </w:rPr>
        <w:t xml:space="preserve"> leaders and team members and</w:t>
      </w:r>
    </w:p>
    <w:p w14:paraId="556111FE" w14:textId="27BA4D15" w:rsidR="00B13316" w:rsidRPr="00841DAC" w:rsidRDefault="0077366F">
      <w:pPr>
        <w:numPr>
          <w:ilvl w:val="0"/>
          <w:numId w:val="2"/>
        </w:numPr>
        <w:spacing w:after="0" w:line="240" w:lineRule="auto"/>
        <w:rPr>
          <w:rFonts w:eastAsia="Proxima Nova"/>
          <w:sz w:val="24"/>
          <w:szCs w:val="24"/>
        </w:rPr>
      </w:pPr>
      <w:r w:rsidRPr="00841DAC">
        <w:rPr>
          <w:rFonts w:eastAsia="Proxima Nova"/>
          <w:sz w:val="24"/>
          <w:szCs w:val="24"/>
        </w:rPr>
        <w:t>build fruitful relationships with peers who face the same daily struggles and technology challenges that we do</w:t>
      </w:r>
    </w:p>
    <w:p w14:paraId="78869F4E" w14:textId="210A44F8" w:rsidR="00B13316" w:rsidRPr="00841DAC" w:rsidRDefault="0077366F">
      <w:pPr>
        <w:spacing w:after="0" w:line="240" w:lineRule="auto"/>
        <w:rPr>
          <w:rFonts w:eastAsia="Proxima Nova"/>
          <w:sz w:val="24"/>
          <w:szCs w:val="24"/>
        </w:rPr>
      </w:pPr>
      <w:r w:rsidRPr="00841DAC">
        <w:rPr>
          <w:rFonts w:eastAsia="Proxima Nova"/>
          <w:sz w:val="24"/>
          <w:szCs w:val="24"/>
        </w:rPr>
        <w:t xml:space="preserve">   </w:t>
      </w:r>
    </w:p>
    <w:p w14:paraId="5F9A6FB8" w14:textId="04802C54" w:rsidR="00B13316" w:rsidRPr="00841DAC" w:rsidRDefault="0077366F">
      <w:pPr>
        <w:spacing w:after="0" w:line="240" w:lineRule="auto"/>
        <w:rPr>
          <w:rFonts w:eastAsia="Proxima Nova"/>
          <w:sz w:val="24"/>
          <w:szCs w:val="24"/>
        </w:rPr>
      </w:pPr>
      <w:r w:rsidRPr="0ECE63D6">
        <w:rPr>
          <w:rFonts w:eastAsia="Proxima Nova"/>
          <w:sz w:val="24"/>
          <w:szCs w:val="24"/>
        </w:rPr>
        <w:t xml:space="preserve">I would like to schedule a post-conference meeting with you to summarize </w:t>
      </w:r>
      <w:proofErr w:type="gramStart"/>
      <w:r w:rsidRPr="0ECE63D6">
        <w:rPr>
          <w:rFonts w:eastAsia="Proxima Nova"/>
          <w:sz w:val="24"/>
          <w:szCs w:val="24"/>
        </w:rPr>
        <w:t>all of</w:t>
      </w:r>
      <w:proofErr w:type="gramEnd"/>
      <w:r w:rsidRPr="0ECE63D6">
        <w:rPr>
          <w:rFonts w:eastAsia="Proxima Nova"/>
          <w:sz w:val="24"/>
          <w:szCs w:val="24"/>
        </w:rPr>
        <w:t xml:space="preserve"> the major takeaways and tips I learned at </w:t>
      </w:r>
      <w:r w:rsidR="00421BEB" w:rsidRPr="0ECE63D6">
        <w:rPr>
          <w:rFonts w:eastAsia="Proxima Nova"/>
          <w:sz w:val="24"/>
          <w:szCs w:val="24"/>
        </w:rPr>
        <w:t>Accelerate 2023</w:t>
      </w:r>
      <w:r w:rsidRPr="0ECE63D6">
        <w:rPr>
          <w:rFonts w:eastAsia="Proxima Nova"/>
          <w:sz w:val="24"/>
          <w:szCs w:val="24"/>
        </w:rPr>
        <w:t xml:space="preserve"> so we can work together to maximize our investment in </w:t>
      </w:r>
      <w:r w:rsidR="00421BEB" w:rsidRPr="0ECE63D6">
        <w:rPr>
          <w:rFonts w:eastAsia="Proxima Nova"/>
          <w:sz w:val="24"/>
          <w:szCs w:val="24"/>
        </w:rPr>
        <w:t>Total Expert.</w:t>
      </w:r>
      <w:r w:rsidRPr="0ECE63D6">
        <w:rPr>
          <w:rFonts w:eastAsia="Proxima Nova"/>
          <w:sz w:val="24"/>
          <w:szCs w:val="24"/>
        </w:rPr>
        <w:t xml:space="preserve"> And I can share relevant findings with other key personnel throughout the company.</w:t>
      </w:r>
    </w:p>
    <w:p w14:paraId="42BCC47A" w14:textId="77777777" w:rsidR="00B13316" w:rsidRPr="00841DAC" w:rsidRDefault="00B13316">
      <w:pPr>
        <w:spacing w:after="0" w:line="240" w:lineRule="auto"/>
        <w:rPr>
          <w:rFonts w:eastAsia="Proxima Nova"/>
          <w:sz w:val="24"/>
          <w:szCs w:val="24"/>
        </w:rPr>
      </w:pPr>
    </w:p>
    <w:p w14:paraId="5ECA65F8" w14:textId="16D74678" w:rsidR="00B13316" w:rsidRPr="00841DAC" w:rsidRDefault="0077366F">
      <w:pPr>
        <w:spacing w:after="0" w:line="240" w:lineRule="auto"/>
        <w:rPr>
          <w:rFonts w:eastAsia="Proxima Nova"/>
          <w:sz w:val="24"/>
          <w:szCs w:val="24"/>
        </w:rPr>
      </w:pPr>
      <w:r w:rsidRPr="00841DAC">
        <w:rPr>
          <w:rFonts w:eastAsia="Proxima Nova"/>
          <w:sz w:val="24"/>
          <w:szCs w:val="24"/>
        </w:rPr>
        <w:t>I believe the total cost for my attendance at the conference to be a worthwhile investment. Here’s an estimated breakdown:</w:t>
      </w:r>
    </w:p>
    <w:p w14:paraId="15B6B948" w14:textId="77777777" w:rsidR="00B13316" w:rsidRPr="00841DAC" w:rsidRDefault="0077366F">
      <w:pPr>
        <w:spacing w:after="0" w:line="240" w:lineRule="auto"/>
        <w:rPr>
          <w:rFonts w:eastAsia="Proxima Nova"/>
          <w:sz w:val="24"/>
          <w:szCs w:val="24"/>
        </w:rPr>
      </w:pPr>
      <w:r w:rsidRPr="00841DAC">
        <w:rPr>
          <w:rFonts w:eastAsia="Proxima Nova"/>
          <w:sz w:val="24"/>
          <w:szCs w:val="24"/>
        </w:rPr>
        <w:t xml:space="preserve"> </w:t>
      </w:r>
    </w:p>
    <w:tbl>
      <w:tblPr>
        <w:tblW w:w="7380" w:type="dxa"/>
        <w:tblInd w:w="2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20"/>
        <w:gridCol w:w="2160"/>
      </w:tblGrid>
      <w:tr w:rsidR="00B13316" w:rsidRPr="00841DAC" w14:paraId="1460A808" w14:textId="77777777" w:rsidTr="0ECE63D6">
        <w:tc>
          <w:tcPr>
            <w:tcW w:w="5220" w:type="dxa"/>
          </w:tcPr>
          <w:p w14:paraId="1DEEBEFF" w14:textId="200F8308" w:rsidR="00B13316" w:rsidRPr="00841DAC" w:rsidRDefault="00885D22">
            <w:pPr>
              <w:rPr>
                <w:rFonts w:eastAsia="Proxima Nova"/>
                <w:sz w:val="24"/>
                <w:szCs w:val="24"/>
              </w:rPr>
            </w:pPr>
            <w:r>
              <w:rPr>
                <w:rFonts w:eastAsia="Proxima Nova"/>
                <w:b/>
                <w:bCs/>
                <w:sz w:val="24"/>
                <w:szCs w:val="24"/>
              </w:rPr>
              <w:t xml:space="preserve">Select </w:t>
            </w:r>
            <w:r w:rsidRPr="003C3E68">
              <w:rPr>
                <w:rFonts w:eastAsia="Proxima Nova"/>
                <w:b/>
                <w:bCs/>
                <w:sz w:val="24"/>
                <w:szCs w:val="24"/>
              </w:rPr>
              <w:t xml:space="preserve">Conference </w:t>
            </w:r>
            <w:r>
              <w:rPr>
                <w:rFonts w:eastAsia="Proxima Nova"/>
                <w:b/>
                <w:bCs/>
                <w:sz w:val="24"/>
                <w:szCs w:val="24"/>
              </w:rPr>
              <w:t>R</w:t>
            </w:r>
            <w:r w:rsidRPr="003C3E68">
              <w:rPr>
                <w:rFonts w:eastAsia="Proxima Nova"/>
                <w:b/>
                <w:bCs/>
                <w:sz w:val="24"/>
                <w:szCs w:val="24"/>
              </w:rPr>
              <w:t>egistration</w:t>
            </w:r>
            <w:r>
              <w:rPr>
                <w:rFonts w:eastAsia="Proxima Nova"/>
                <w:b/>
                <w:bCs/>
                <w:sz w:val="24"/>
                <w:szCs w:val="24"/>
              </w:rPr>
              <w:t xml:space="preserve"> Type</w:t>
            </w:r>
            <w:r w:rsidRPr="00841DAC">
              <w:rPr>
                <w:rFonts w:eastAsia="Proxima Nova"/>
                <w:sz w:val="24"/>
                <w:szCs w:val="24"/>
              </w:rPr>
              <w:t>*</w:t>
            </w:r>
          </w:p>
        </w:tc>
        <w:tc>
          <w:tcPr>
            <w:tcW w:w="2160" w:type="dxa"/>
          </w:tcPr>
          <w:p w14:paraId="6B220D2F" w14:textId="3DAC2E3E" w:rsidR="00B13316" w:rsidRPr="00841DAC" w:rsidRDefault="00B13316">
            <w:pPr>
              <w:jc w:val="right"/>
              <w:rPr>
                <w:rFonts w:eastAsia="Proxima Nova"/>
                <w:sz w:val="24"/>
                <w:szCs w:val="24"/>
              </w:rPr>
            </w:pPr>
          </w:p>
        </w:tc>
      </w:tr>
      <w:tr w:rsidR="003C3E68" w:rsidRPr="00841DAC" w14:paraId="5948FC59" w14:textId="77777777" w:rsidTr="0ECE63D6">
        <w:tc>
          <w:tcPr>
            <w:tcW w:w="5220" w:type="dxa"/>
          </w:tcPr>
          <w:p w14:paraId="3E78B7EC" w14:textId="5C7D1E47" w:rsidR="003C3E68" w:rsidRPr="00885D22" w:rsidRDefault="003C3E68">
            <w:pPr>
              <w:rPr>
                <w:rFonts w:eastAsia="Proxima Nova"/>
                <w:color w:val="FF0000"/>
                <w:sz w:val="24"/>
                <w:szCs w:val="24"/>
              </w:rPr>
            </w:pPr>
            <w:r w:rsidRPr="00885D22">
              <w:rPr>
                <w:rFonts w:eastAsia="Proxima Nova"/>
                <w:color w:val="FF0000"/>
                <w:sz w:val="24"/>
                <w:szCs w:val="24"/>
              </w:rPr>
              <w:t>Early-Bird Conference Pass</w:t>
            </w:r>
          </w:p>
        </w:tc>
        <w:tc>
          <w:tcPr>
            <w:tcW w:w="2160" w:type="dxa"/>
          </w:tcPr>
          <w:p w14:paraId="3834B678" w14:textId="716B5516" w:rsidR="003C3E68" w:rsidRPr="00885D22" w:rsidRDefault="003C3E68">
            <w:pPr>
              <w:jc w:val="right"/>
              <w:rPr>
                <w:rFonts w:eastAsia="Proxima Nova"/>
                <w:color w:val="FF0000"/>
                <w:sz w:val="24"/>
                <w:szCs w:val="24"/>
              </w:rPr>
            </w:pPr>
            <w:r w:rsidRPr="00885D22">
              <w:rPr>
                <w:rFonts w:eastAsia="Proxima Nova"/>
                <w:color w:val="FF0000"/>
                <w:sz w:val="24"/>
                <w:szCs w:val="24"/>
              </w:rPr>
              <w:t>$245</w:t>
            </w:r>
          </w:p>
        </w:tc>
      </w:tr>
      <w:tr w:rsidR="003C3E68" w:rsidRPr="00841DAC" w14:paraId="64FB71D1" w14:textId="77777777" w:rsidTr="0ECE63D6">
        <w:tc>
          <w:tcPr>
            <w:tcW w:w="5220" w:type="dxa"/>
          </w:tcPr>
          <w:p w14:paraId="11A28E39" w14:textId="085036EA" w:rsidR="003C3E68" w:rsidRPr="00885D22" w:rsidRDefault="003C3E68">
            <w:pPr>
              <w:rPr>
                <w:rFonts w:eastAsia="Proxima Nova"/>
                <w:color w:val="FF0000"/>
                <w:sz w:val="24"/>
                <w:szCs w:val="24"/>
              </w:rPr>
            </w:pPr>
            <w:r w:rsidRPr="00885D22">
              <w:rPr>
                <w:rFonts w:eastAsia="Proxima Nova"/>
                <w:color w:val="FF0000"/>
                <w:sz w:val="24"/>
                <w:szCs w:val="24"/>
              </w:rPr>
              <w:t>Early-Bird Conference Pass + Training</w:t>
            </w:r>
          </w:p>
        </w:tc>
        <w:tc>
          <w:tcPr>
            <w:tcW w:w="2160" w:type="dxa"/>
          </w:tcPr>
          <w:p w14:paraId="2436CA4B" w14:textId="198C9D79" w:rsidR="003C3E68" w:rsidRPr="00885D22" w:rsidRDefault="003C3E68">
            <w:pPr>
              <w:jc w:val="right"/>
              <w:rPr>
                <w:rFonts w:eastAsia="Proxima Nova"/>
                <w:color w:val="FF0000"/>
                <w:sz w:val="24"/>
                <w:szCs w:val="24"/>
              </w:rPr>
            </w:pPr>
            <w:r w:rsidRPr="00885D22">
              <w:rPr>
                <w:rFonts w:eastAsia="Proxima Nova"/>
                <w:color w:val="FF0000"/>
                <w:sz w:val="24"/>
                <w:szCs w:val="24"/>
              </w:rPr>
              <w:t>$595</w:t>
            </w:r>
          </w:p>
        </w:tc>
      </w:tr>
      <w:tr w:rsidR="003C3E68" w:rsidRPr="00841DAC" w14:paraId="7B4BDC72" w14:textId="77777777" w:rsidTr="0ECE63D6">
        <w:tc>
          <w:tcPr>
            <w:tcW w:w="5220" w:type="dxa"/>
          </w:tcPr>
          <w:p w14:paraId="5AE7655C" w14:textId="0D110A6B" w:rsidR="003C3E68" w:rsidRPr="00885D22" w:rsidRDefault="003C3E68">
            <w:pPr>
              <w:rPr>
                <w:rFonts w:eastAsia="Proxima Nova"/>
                <w:color w:val="FF0000"/>
                <w:sz w:val="24"/>
                <w:szCs w:val="24"/>
              </w:rPr>
            </w:pPr>
            <w:r w:rsidRPr="00885D22">
              <w:rPr>
                <w:rFonts w:eastAsia="Proxima Nova"/>
                <w:color w:val="FF0000"/>
                <w:sz w:val="24"/>
                <w:szCs w:val="24"/>
              </w:rPr>
              <w:t>Standard Conference Pass</w:t>
            </w:r>
          </w:p>
        </w:tc>
        <w:tc>
          <w:tcPr>
            <w:tcW w:w="2160" w:type="dxa"/>
          </w:tcPr>
          <w:p w14:paraId="7A2868DD" w14:textId="0F6C69E4" w:rsidR="003C3E68" w:rsidRPr="00885D22" w:rsidRDefault="003C3E68">
            <w:pPr>
              <w:jc w:val="right"/>
              <w:rPr>
                <w:rFonts w:eastAsia="Proxima Nova"/>
                <w:color w:val="FF0000"/>
                <w:sz w:val="24"/>
                <w:szCs w:val="24"/>
              </w:rPr>
            </w:pPr>
            <w:r w:rsidRPr="00885D22">
              <w:rPr>
                <w:rFonts w:eastAsia="Proxima Nova"/>
                <w:color w:val="FF0000"/>
                <w:sz w:val="24"/>
                <w:szCs w:val="24"/>
              </w:rPr>
              <w:t>$495</w:t>
            </w:r>
          </w:p>
        </w:tc>
      </w:tr>
      <w:tr w:rsidR="003C3E68" w:rsidRPr="00841DAC" w14:paraId="4A4044D6" w14:textId="77777777" w:rsidTr="0ECE63D6">
        <w:tc>
          <w:tcPr>
            <w:tcW w:w="5220" w:type="dxa"/>
          </w:tcPr>
          <w:p w14:paraId="1418B2A3" w14:textId="50D36CB6" w:rsidR="003C3E68" w:rsidRPr="00885D22" w:rsidRDefault="003C3E68">
            <w:pPr>
              <w:rPr>
                <w:rFonts w:eastAsia="Proxima Nova"/>
                <w:color w:val="FF0000"/>
                <w:sz w:val="24"/>
                <w:szCs w:val="24"/>
              </w:rPr>
            </w:pPr>
            <w:r w:rsidRPr="00885D22">
              <w:rPr>
                <w:rFonts w:eastAsia="Proxima Nova"/>
                <w:color w:val="FF0000"/>
                <w:sz w:val="24"/>
                <w:szCs w:val="24"/>
              </w:rPr>
              <w:t>Standard Conference Pass + Training</w:t>
            </w:r>
          </w:p>
        </w:tc>
        <w:tc>
          <w:tcPr>
            <w:tcW w:w="2160" w:type="dxa"/>
          </w:tcPr>
          <w:p w14:paraId="1289C466" w14:textId="39A3625C" w:rsidR="003C3E68" w:rsidRPr="00885D22" w:rsidRDefault="003C3E68">
            <w:pPr>
              <w:jc w:val="right"/>
              <w:rPr>
                <w:rFonts w:eastAsia="Proxima Nova"/>
                <w:color w:val="FF0000"/>
                <w:sz w:val="24"/>
                <w:szCs w:val="24"/>
              </w:rPr>
            </w:pPr>
            <w:r w:rsidRPr="00885D22">
              <w:rPr>
                <w:rFonts w:eastAsia="Proxima Nova"/>
                <w:color w:val="FF0000"/>
                <w:sz w:val="24"/>
                <w:szCs w:val="24"/>
              </w:rPr>
              <w:t>$995</w:t>
            </w:r>
          </w:p>
        </w:tc>
      </w:tr>
      <w:tr w:rsidR="00B13316" w:rsidRPr="00841DAC" w14:paraId="71184053" w14:textId="77777777" w:rsidTr="0ECE63D6">
        <w:tc>
          <w:tcPr>
            <w:tcW w:w="5220" w:type="dxa"/>
          </w:tcPr>
          <w:p w14:paraId="5B1AFA5F" w14:textId="4980BF77" w:rsidR="00B13316" w:rsidRPr="00841DAC" w:rsidRDefault="0077366F">
            <w:pPr>
              <w:rPr>
                <w:rFonts w:eastAsia="Proxima Nova"/>
                <w:sz w:val="24"/>
                <w:szCs w:val="24"/>
              </w:rPr>
            </w:pPr>
            <w:r w:rsidRPr="00841DAC">
              <w:rPr>
                <w:rFonts w:eastAsia="Proxima Nova"/>
                <w:sz w:val="24"/>
                <w:szCs w:val="24"/>
              </w:rPr>
              <w:t>Hotel (</w:t>
            </w:r>
            <w:r w:rsidR="00AF7F5C">
              <w:rPr>
                <w:rFonts w:eastAsia="Proxima Nova"/>
                <w:sz w:val="24"/>
                <w:szCs w:val="24"/>
              </w:rPr>
              <w:t xml:space="preserve">price </w:t>
            </w:r>
            <w:r w:rsidRPr="00841DAC">
              <w:rPr>
                <w:rFonts w:eastAsia="Proxima Nova"/>
                <w:sz w:val="24"/>
                <w:szCs w:val="24"/>
              </w:rPr>
              <w:t xml:space="preserve">based on </w:t>
            </w:r>
            <w:r w:rsidR="00AF7F5C">
              <w:rPr>
                <w:rFonts w:eastAsia="Proxima Nova"/>
                <w:sz w:val="24"/>
                <w:szCs w:val="24"/>
              </w:rPr>
              <w:t>3-4</w:t>
            </w:r>
            <w:r w:rsidRPr="00841DAC">
              <w:rPr>
                <w:rFonts w:eastAsia="Proxima Nova"/>
                <w:sz w:val="24"/>
                <w:szCs w:val="24"/>
              </w:rPr>
              <w:t xml:space="preserve"> room nights</w:t>
            </w:r>
            <w:r w:rsidR="00AF7F5C">
              <w:rPr>
                <w:rFonts w:eastAsia="Proxima Nova"/>
                <w:sz w:val="24"/>
                <w:szCs w:val="24"/>
              </w:rPr>
              <w:t>)</w:t>
            </w:r>
          </w:p>
        </w:tc>
        <w:tc>
          <w:tcPr>
            <w:tcW w:w="2160" w:type="dxa"/>
          </w:tcPr>
          <w:p w14:paraId="3503E295" w14:textId="20307921" w:rsidR="00B13316" w:rsidRPr="00841DAC" w:rsidRDefault="0077366F">
            <w:pPr>
              <w:jc w:val="right"/>
              <w:rPr>
                <w:rFonts w:eastAsia="Proxima Nova"/>
                <w:sz w:val="24"/>
                <w:szCs w:val="24"/>
              </w:rPr>
            </w:pPr>
            <w:r w:rsidRPr="00AF7F5C">
              <w:rPr>
                <w:rFonts w:eastAsia="Proxima Nova"/>
                <w:color w:val="FF0000"/>
                <w:sz w:val="24"/>
                <w:szCs w:val="24"/>
              </w:rPr>
              <w:t>$</w:t>
            </w:r>
            <w:r w:rsidR="00AF7F5C" w:rsidRPr="00AF7F5C">
              <w:rPr>
                <w:rFonts w:eastAsia="Proxima Nova"/>
                <w:color w:val="FF0000"/>
                <w:sz w:val="24"/>
                <w:szCs w:val="24"/>
              </w:rPr>
              <w:t>900 – 1,200</w:t>
            </w:r>
          </w:p>
        </w:tc>
      </w:tr>
      <w:tr w:rsidR="00B13316" w:rsidRPr="00841DAC" w14:paraId="24E06EC4" w14:textId="77777777" w:rsidTr="0ECE63D6">
        <w:tc>
          <w:tcPr>
            <w:tcW w:w="5220" w:type="dxa"/>
          </w:tcPr>
          <w:p w14:paraId="4A6893F5" w14:textId="2C870315" w:rsidR="00B13316" w:rsidRPr="00841DAC" w:rsidRDefault="00AF7F5C">
            <w:pPr>
              <w:rPr>
                <w:rFonts w:eastAsia="Proxima Nova"/>
                <w:sz w:val="24"/>
                <w:szCs w:val="24"/>
              </w:rPr>
            </w:pPr>
            <w:r>
              <w:rPr>
                <w:rFonts w:eastAsia="Proxima Nova"/>
                <w:sz w:val="24"/>
                <w:szCs w:val="24"/>
              </w:rPr>
              <w:t xml:space="preserve">Airfare to San Diego </w:t>
            </w:r>
          </w:p>
        </w:tc>
        <w:tc>
          <w:tcPr>
            <w:tcW w:w="2160" w:type="dxa"/>
          </w:tcPr>
          <w:p w14:paraId="2900F5BF" w14:textId="4F2655F9" w:rsidR="00B13316" w:rsidRPr="00841DAC" w:rsidRDefault="0077366F">
            <w:pPr>
              <w:jc w:val="right"/>
              <w:rPr>
                <w:rFonts w:eastAsia="Proxima Nova"/>
                <w:sz w:val="24"/>
                <w:szCs w:val="24"/>
              </w:rPr>
            </w:pPr>
            <w:r w:rsidRPr="00AF7F5C">
              <w:rPr>
                <w:rFonts w:eastAsia="Proxima Nova"/>
                <w:color w:val="FF0000"/>
                <w:sz w:val="24"/>
                <w:szCs w:val="24"/>
              </w:rPr>
              <w:t>$</w:t>
            </w:r>
            <w:r w:rsidR="00AF7F5C" w:rsidRPr="00AF7F5C">
              <w:rPr>
                <w:rFonts w:eastAsia="Proxima Nova"/>
                <w:color w:val="FF0000"/>
                <w:sz w:val="24"/>
                <w:szCs w:val="24"/>
              </w:rPr>
              <w:t>XXX</w:t>
            </w:r>
          </w:p>
        </w:tc>
      </w:tr>
      <w:tr w:rsidR="00B13316" w:rsidRPr="00841DAC" w14:paraId="6B3EFFB5" w14:textId="77777777" w:rsidTr="0ECE63D6">
        <w:tc>
          <w:tcPr>
            <w:tcW w:w="5220" w:type="dxa"/>
          </w:tcPr>
          <w:p w14:paraId="51060887" w14:textId="67B2E79C" w:rsidR="00B13316" w:rsidRPr="00841DAC" w:rsidRDefault="00AF7F5C">
            <w:pPr>
              <w:rPr>
                <w:rFonts w:eastAsia="Proxima Nova"/>
                <w:sz w:val="24"/>
                <w:szCs w:val="24"/>
              </w:rPr>
            </w:pPr>
            <w:r>
              <w:rPr>
                <w:rFonts w:eastAsia="Proxima Nova"/>
                <w:sz w:val="24"/>
                <w:szCs w:val="24"/>
              </w:rPr>
              <w:t>Roundtrip tr</w:t>
            </w:r>
            <w:r w:rsidRPr="00841DAC">
              <w:rPr>
                <w:rFonts w:eastAsia="Proxima Nova"/>
                <w:sz w:val="24"/>
                <w:szCs w:val="24"/>
              </w:rPr>
              <w:t xml:space="preserve">ansportation </w:t>
            </w:r>
            <w:r>
              <w:rPr>
                <w:rFonts w:eastAsia="Proxima Nova"/>
                <w:sz w:val="24"/>
                <w:szCs w:val="24"/>
              </w:rPr>
              <w:t>between airport and hotel</w:t>
            </w:r>
          </w:p>
        </w:tc>
        <w:tc>
          <w:tcPr>
            <w:tcW w:w="2160" w:type="dxa"/>
          </w:tcPr>
          <w:p w14:paraId="6F820D24" w14:textId="3A2243D8" w:rsidR="00B13316" w:rsidRPr="00841DAC" w:rsidRDefault="0077366F">
            <w:pPr>
              <w:jc w:val="right"/>
              <w:rPr>
                <w:rFonts w:eastAsia="Proxima Nova"/>
                <w:sz w:val="24"/>
                <w:szCs w:val="24"/>
              </w:rPr>
            </w:pPr>
            <w:r w:rsidRPr="00841DAC">
              <w:rPr>
                <w:rFonts w:eastAsia="Proxima Nova"/>
                <w:sz w:val="24"/>
                <w:szCs w:val="24"/>
              </w:rPr>
              <w:t>$</w:t>
            </w:r>
            <w:r w:rsidR="00AF7F5C">
              <w:rPr>
                <w:rFonts w:eastAsia="Proxima Nova"/>
                <w:sz w:val="24"/>
                <w:szCs w:val="24"/>
              </w:rPr>
              <w:t>40</w:t>
            </w:r>
          </w:p>
        </w:tc>
      </w:tr>
      <w:tr w:rsidR="00B13316" w:rsidRPr="00841DAC" w14:paraId="40128A1D" w14:textId="77777777" w:rsidTr="0ECE63D6">
        <w:tc>
          <w:tcPr>
            <w:tcW w:w="5220" w:type="dxa"/>
          </w:tcPr>
          <w:p w14:paraId="6AE4B6AA" w14:textId="77777777" w:rsidR="00B13316" w:rsidRPr="00841DAC" w:rsidRDefault="00B13316">
            <w:pPr>
              <w:rPr>
                <w:rFonts w:eastAsia="Proxima Nova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634097F5" w14:textId="77777777" w:rsidR="00B13316" w:rsidRPr="00841DAC" w:rsidRDefault="00B13316">
            <w:pPr>
              <w:jc w:val="right"/>
              <w:rPr>
                <w:rFonts w:eastAsia="Proxima Nova"/>
                <w:b/>
                <w:sz w:val="24"/>
                <w:szCs w:val="24"/>
              </w:rPr>
            </w:pPr>
          </w:p>
        </w:tc>
      </w:tr>
      <w:tr w:rsidR="00B13316" w:rsidRPr="00841DAC" w14:paraId="3240A8BD" w14:textId="77777777" w:rsidTr="0ECE63D6">
        <w:tc>
          <w:tcPr>
            <w:tcW w:w="5220" w:type="dxa"/>
          </w:tcPr>
          <w:p w14:paraId="22495AE5" w14:textId="77777777" w:rsidR="00B13316" w:rsidRPr="00841DAC" w:rsidRDefault="0077366F">
            <w:pPr>
              <w:rPr>
                <w:rFonts w:eastAsia="Proxima Nova"/>
                <w:b/>
                <w:sz w:val="24"/>
                <w:szCs w:val="24"/>
              </w:rPr>
            </w:pPr>
            <w:r w:rsidRPr="00841DAC">
              <w:rPr>
                <w:rFonts w:eastAsia="Proxima Nova"/>
                <w:b/>
                <w:sz w:val="24"/>
                <w:szCs w:val="24"/>
              </w:rPr>
              <w:t>Total estimated cost</w:t>
            </w:r>
          </w:p>
        </w:tc>
        <w:tc>
          <w:tcPr>
            <w:tcW w:w="2160" w:type="dxa"/>
          </w:tcPr>
          <w:p w14:paraId="7330CD4B" w14:textId="5DB54A29" w:rsidR="00B13316" w:rsidRPr="00841DAC" w:rsidRDefault="0077366F">
            <w:pPr>
              <w:jc w:val="right"/>
              <w:rPr>
                <w:rFonts w:eastAsia="Proxima Nova"/>
                <w:b/>
                <w:sz w:val="24"/>
                <w:szCs w:val="24"/>
              </w:rPr>
            </w:pPr>
            <w:r w:rsidRPr="00AF7F5C">
              <w:rPr>
                <w:rFonts w:eastAsia="Proxima Nova"/>
                <w:b/>
                <w:color w:val="FF0000"/>
                <w:sz w:val="24"/>
                <w:szCs w:val="24"/>
              </w:rPr>
              <w:t>$</w:t>
            </w:r>
            <w:proofErr w:type="gramStart"/>
            <w:r w:rsidR="00AF7F5C" w:rsidRPr="00AF7F5C">
              <w:rPr>
                <w:rFonts w:eastAsia="Proxima Nova"/>
                <w:b/>
                <w:color w:val="FF0000"/>
                <w:sz w:val="24"/>
                <w:szCs w:val="24"/>
              </w:rPr>
              <w:t>X,XXX</w:t>
            </w:r>
            <w:proofErr w:type="gramEnd"/>
          </w:p>
        </w:tc>
      </w:tr>
      <w:tr w:rsidR="00B13316" w:rsidRPr="00841DAC" w14:paraId="49364EE4" w14:textId="77777777" w:rsidTr="0ECE63D6">
        <w:tc>
          <w:tcPr>
            <w:tcW w:w="5220" w:type="dxa"/>
          </w:tcPr>
          <w:p w14:paraId="7596231D" w14:textId="77777777" w:rsidR="00B13316" w:rsidRPr="00841DAC" w:rsidRDefault="00B13316">
            <w:pPr>
              <w:rPr>
                <w:rFonts w:eastAsia="Proxima Nova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1BCE022E" w14:textId="77777777" w:rsidR="00B13316" w:rsidRPr="00841DAC" w:rsidRDefault="00B13316">
            <w:pPr>
              <w:jc w:val="right"/>
              <w:rPr>
                <w:rFonts w:eastAsia="Proxima Nova"/>
                <w:b/>
                <w:sz w:val="24"/>
                <w:szCs w:val="24"/>
              </w:rPr>
            </w:pPr>
          </w:p>
        </w:tc>
      </w:tr>
      <w:tr w:rsidR="00B13316" w:rsidRPr="00841DAC" w14:paraId="39DE515F" w14:textId="77777777" w:rsidTr="0ECE63D6">
        <w:trPr>
          <w:trHeight w:val="200"/>
        </w:trPr>
        <w:tc>
          <w:tcPr>
            <w:tcW w:w="7380" w:type="dxa"/>
            <w:gridSpan w:val="2"/>
          </w:tcPr>
          <w:p w14:paraId="437D52CD" w14:textId="5B4EEA55" w:rsidR="00B13316" w:rsidRPr="00841DAC" w:rsidRDefault="0077366F">
            <w:pPr>
              <w:rPr>
                <w:rFonts w:eastAsia="Proxima Nova"/>
                <w:b/>
                <w:sz w:val="24"/>
                <w:szCs w:val="24"/>
              </w:rPr>
            </w:pPr>
            <w:r w:rsidRPr="00841DAC">
              <w:rPr>
                <w:rFonts w:eastAsia="Proxima Nova"/>
                <w:i/>
                <w:sz w:val="24"/>
                <w:szCs w:val="24"/>
              </w:rPr>
              <w:t>*</w:t>
            </w:r>
            <w:r w:rsidR="003C3E68">
              <w:rPr>
                <w:rFonts w:eastAsia="Proxima Nova"/>
                <w:i/>
                <w:sz w:val="24"/>
                <w:szCs w:val="24"/>
              </w:rPr>
              <w:t>Early-bird rate expires March 6, 2023</w:t>
            </w:r>
          </w:p>
        </w:tc>
      </w:tr>
    </w:tbl>
    <w:p w14:paraId="20E48D9E" w14:textId="77777777" w:rsidR="00B13316" w:rsidRPr="00841DAC" w:rsidRDefault="00B13316">
      <w:pPr>
        <w:spacing w:after="0" w:line="240" w:lineRule="auto"/>
        <w:rPr>
          <w:rFonts w:eastAsia="Proxima Nova"/>
          <w:sz w:val="24"/>
          <w:szCs w:val="24"/>
        </w:rPr>
      </w:pPr>
    </w:p>
    <w:p w14:paraId="7B19B3A5" w14:textId="77777777" w:rsidR="00B13316" w:rsidRPr="00841DAC" w:rsidRDefault="00B13316">
      <w:pPr>
        <w:spacing w:after="0" w:line="240" w:lineRule="auto"/>
        <w:rPr>
          <w:rFonts w:eastAsia="Proxima Nova"/>
          <w:sz w:val="24"/>
          <w:szCs w:val="24"/>
        </w:rPr>
      </w:pPr>
    </w:p>
    <w:p w14:paraId="240DCB90" w14:textId="5DF7124E" w:rsidR="00B13316" w:rsidRPr="00841DAC" w:rsidRDefault="0077366F">
      <w:pPr>
        <w:spacing w:after="0" w:line="240" w:lineRule="auto"/>
        <w:rPr>
          <w:rFonts w:eastAsia="Proxima Nova"/>
          <w:sz w:val="24"/>
          <w:szCs w:val="24"/>
        </w:rPr>
      </w:pPr>
      <w:r w:rsidRPr="0ECE63D6">
        <w:rPr>
          <w:rFonts w:eastAsia="Proxima Nova"/>
          <w:b/>
          <w:bCs/>
          <w:sz w:val="24"/>
          <w:szCs w:val="24"/>
        </w:rPr>
        <w:t xml:space="preserve">In addition, I can save </w:t>
      </w:r>
      <w:r w:rsidR="00E00AC8" w:rsidRPr="0ECE63D6">
        <w:rPr>
          <w:rFonts w:eastAsia="Proxima Nova"/>
          <w:b/>
          <w:bCs/>
          <w:color w:val="FF0000"/>
          <w:sz w:val="24"/>
          <w:szCs w:val="24"/>
        </w:rPr>
        <w:t>$250-400</w:t>
      </w:r>
      <w:r w:rsidRPr="0ECE63D6">
        <w:rPr>
          <w:rFonts w:eastAsia="Proxima Nova"/>
          <w:b/>
          <w:bCs/>
          <w:sz w:val="24"/>
          <w:szCs w:val="24"/>
        </w:rPr>
        <w:t xml:space="preserve"> if I register by the </w:t>
      </w:r>
      <w:r w:rsidR="00E00AC8" w:rsidRPr="0ECE63D6">
        <w:rPr>
          <w:rFonts w:eastAsia="Proxima Nova"/>
          <w:b/>
          <w:bCs/>
          <w:sz w:val="24"/>
          <w:szCs w:val="24"/>
        </w:rPr>
        <w:t>e</w:t>
      </w:r>
      <w:r w:rsidRPr="0ECE63D6">
        <w:rPr>
          <w:rFonts w:eastAsia="Proxima Nova"/>
          <w:b/>
          <w:bCs/>
          <w:sz w:val="24"/>
          <w:szCs w:val="24"/>
        </w:rPr>
        <w:t>arly-</w:t>
      </w:r>
      <w:r w:rsidR="00E00AC8" w:rsidRPr="0ECE63D6">
        <w:rPr>
          <w:rFonts w:eastAsia="Proxima Nova"/>
          <w:b/>
          <w:bCs/>
          <w:sz w:val="24"/>
          <w:szCs w:val="24"/>
        </w:rPr>
        <w:t>b</w:t>
      </w:r>
      <w:r w:rsidRPr="0ECE63D6">
        <w:rPr>
          <w:rFonts w:eastAsia="Proxima Nova"/>
          <w:b/>
          <w:bCs/>
          <w:sz w:val="24"/>
          <w:szCs w:val="24"/>
        </w:rPr>
        <w:t xml:space="preserve">ird deadline of </w:t>
      </w:r>
      <w:r w:rsidR="00E00AC8" w:rsidRPr="0ECE63D6">
        <w:rPr>
          <w:rFonts w:eastAsia="Proxima Nova"/>
          <w:b/>
          <w:bCs/>
          <w:sz w:val="24"/>
          <w:szCs w:val="24"/>
        </w:rPr>
        <w:t>March</w:t>
      </w:r>
      <w:r w:rsidRPr="0ECE63D6">
        <w:rPr>
          <w:rFonts w:eastAsia="Proxima Nova"/>
          <w:b/>
          <w:bCs/>
          <w:sz w:val="24"/>
          <w:szCs w:val="24"/>
        </w:rPr>
        <w:t xml:space="preserve"> 6.</w:t>
      </w:r>
      <w:r w:rsidRPr="0ECE63D6">
        <w:rPr>
          <w:rFonts w:eastAsia="Proxima Nova"/>
          <w:sz w:val="24"/>
          <w:szCs w:val="24"/>
        </w:rPr>
        <w:t xml:space="preserve"> </w:t>
      </w:r>
    </w:p>
    <w:p w14:paraId="4047084A" w14:textId="77777777" w:rsidR="00B13316" w:rsidRPr="00841DAC" w:rsidRDefault="00B13316">
      <w:pPr>
        <w:spacing w:after="0" w:line="240" w:lineRule="auto"/>
        <w:rPr>
          <w:rFonts w:eastAsia="Proxima Nova"/>
          <w:sz w:val="24"/>
          <w:szCs w:val="24"/>
        </w:rPr>
      </w:pPr>
    </w:p>
    <w:p w14:paraId="0015C279" w14:textId="77777777" w:rsidR="00B13316" w:rsidRPr="00841DAC" w:rsidRDefault="0077366F">
      <w:pPr>
        <w:spacing w:after="0" w:line="240" w:lineRule="auto"/>
        <w:rPr>
          <w:rFonts w:eastAsia="Proxima Nova"/>
          <w:sz w:val="24"/>
          <w:szCs w:val="24"/>
        </w:rPr>
      </w:pPr>
      <w:r w:rsidRPr="00841DAC">
        <w:rPr>
          <w:rFonts w:eastAsia="Proxima Nova"/>
          <w:sz w:val="24"/>
          <w:szCs w:val="24"/>
        </w:rPr>
        <w:t xml:space="preserve">Please let me know if this request meets with your approval. I look forward to your reply. </w:t>
      </w:r>
    </w:p>
    <w:p w14:paraId="5DD2494A" w14:textId="77777777" w:rsidR="00B13316" w:rsidRPr="00841DAC" w:rsidRDefault="0077366F">
      <w:pPr>
        <w:spacing w:after="0" w:line="240" w:lineRule="auto"/>
        <w:rPr>
          <w:rFonts w:eastAsia="Proxima Nova"/>
          <w:sz w:val="24"/>
          <w:szCs w:val="24"/>
        </w:rPr>
      </w:pPr>
      <w:r w:rsidRPr="00841DAC">
        <w:rPr>
          <w:rFonts w:eastAsia="Proxima Nova"/>
          <w:sz w:val="24"/>
          <w:szCs w:val="24"/>
        </w:rPr>
        <w:t xml:space="preserve"> </w:t>
      </w:r>
    </w:p>
    <w:p w14:paraId="6752719A" w14:textId="77777777" w:rsidR="00B13316" w:rsidRPr="00841DAC" w:rsidRDefault="0077366F">
      <w:pPr>
        <w:spacing w:after="0" w:line="240" w:lineRule="auto"/>
        <w:rPr>
          <w:rFonts w:eastAsia="Proxima Nova"/>
          <w:sz w:val="24"/>
          <w:szCs w:val="24"/>
        </w:rPr>
      </w:pPr>
      <w:r w:rsidRPr="00841DAC">
        <w:rPr>
          <w:rFonts w:eastAsia="Proxima Nova"/>
          <w:sz w:val="24"/>
          <w:szCs w:val="24"/>
        </w:rPr>
        <w:t>Regards,</w:t>
      </w:r>
    </w:p>
    <w:sectPr w:rsidR="00B13316" w:rsidRPr="00841DAC">
      <w:headerReference w:type="default" r:id="rId11"/>
      <w:pgSz w:w="12240" w:h="15840"/>
      <w:pgMar w:top="360" w:right="720" w:bottom="36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2481F" w14:textId="77777777" w:rsidR="005F0F55" w:rsidRDefault="005F0F55">
      <w:pPr>
        <w:spacing w:after="0" w:line="240" w:lineRule="auto"/>
      </w:pPr>
      <w:r>
        <w:separator/>
      </w:r>
    </w:p>
  </w:endnote>
  <w:endnote w:type="continuationSeparator" w:id="0">
    <w:p w14:paraId="4A374A27" w14:textId="77777777" w:rsidR="005F0F55" w:rsidRDefault="005F0F55">
      <w:pPr>
        <w:spacing w:after="0" w:line="240" w:lineRule="auto"/>
      </w:pPr>
      <w:r>
        <w:continuationSeparator/>
      </w:r>
    </w:p>
  </w:endnote>
  <w:endnote w:type="continuationNotice" w:id="1">
    <w:p w14:paraId="13E27411" w14:textId="77777777" w:rsidR="005F0F55" w:rsidRDefault="005F0F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roxima Nova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15FCC" w14:textId="77777777" w:rsidR="005F0F55" w:rsidRDefault="005F0F55">
      <w:pPr>
        <w:spacing w:after="0" w:line="240" w:lineRule="auto"/>
      </w:pPr>
      <w:r>
        <w:separator/>
      </w:r>
    </w:p>
  </w:footnote>
  <w:footnote w:type="continuationSeparator" w:id="0">
    <w:p w14:paraId="7063802C" w14:textId="77777777" w:rsidR="005F0F55" w:rsidRDefault="005F0F55">
      <w:pPr>
        <w:spacing w:after="0" w:line="240" w:lineRule="auto"/>
      </w:pPr>
      <w:r>
        <w:continuationSeparator/>
      </w:r>
    </w:p>
  </w:footnote>
  <w:footnote w:type="continuationNotice" w:id="1">
    <w:p w14:paraId="29671DB1" w14:textId="77777777" w:rsidR="005F0F55" w:rsidRDefault="005F0F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96945" w14:textId="77777777" w:rsidR="00B13316" w:rsidRDefault="00B1331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16A4"/>
    <w:multiLevelType w:val="multilevel"/>
    <w:tmpl w:val="ACDE60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7B07EDC"/>
    <w:multiLevelType w:val="multilevel"/>
    <w:tmpl w:val="373A19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90168005">
    <w:abstractNumId w:val="0"/>
  </w:num>
  <w:num w:numId="2" w16cid:durableId="1406956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316"/>
    <w:rsid w:val="00060CF0"/>
    <w:rsid w:val="000E560A"/>
    <w:rsid w:val="002B1F9E"/>
    <w:rsid w:val="00336B4A"/>
    <w:rsid w:val="003C3E68"/>
    <w:rsid w:val="003E5F15"/>
    <w:rsid w:val="00421BEB"/>
    <w:rsid w:val="00431128"/>
    <w:rsid w:val="00456DF8"/>
    <w:rsid w:val="004B10ED"/>
    <w:rsid w:val="005F0F55"/>
    <w:rsid w:val="00656C96"/>
    <w:rsid w:val="006E1146"/>
    <w:rsid w:val="0077366F"/>
    <w:rsid w:val="007F5D34"/>
    <w:rsid w:val="00841DAC"/>
    <w:rsid w:val="00885D22"/>
    <w:rsid w:val="00A4566A"/>
    <w:rsid w:val="00A74C53"/>
    <w:rsid w:val="00AF7F5C"/>
    <w:rsid w:val="00B13316"/>
    <w:rsid w:val="00D71F51"/>
    <w:rsid w:val="00E00AC8"/>
    <w:rsid w:val="00EE0F3C"/>
    <w:rsid w:val="00F653CC"/>
    <w:rsid w:val="0ECE63D6"/>
    <w:rsid w:val="19ED7AA0"/>
    <w:rsid w:val="31353BE8"/>
    <w:rsid w:val="398415CC"/>
    <w:rsid w:val="49137C91"/>
    <w:rsid w:val="64E99725"/>
    <w:rsid w:val="70966906"/>
    <w:rsid w:val="7436C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DE9C1D"/>
  <w15:docId w15:val="{E65EDD0A-3275-4E9D-B93A-D991DC31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B7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D35F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33F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FC5"/>
  </w:style>
  <w:style w:type="paragraph" w:styleId="Footer">
    <w:name w:val="footer"/>
    <w:basedOn w:val="Normal"/>
    <w:link w:val="FooterChar"/>
    <w:uiPriority w:val="99"/>
    <w:unhideWhenUsed/>
    <w:rsid w:val="00133F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FC5"/>
  </w:style>
  <w:style w:type="paragraph" w:styleId="BalloonText">
    <w:name w:val="Balloon Text"/>
    <w:basedOn w:val="Normal"/>
    <w:link w:val="BalloonTextChar"/>
    <w:uiPriority w:val="99"/>
    <w:semiHidden/>
    <w:unhideWhenUsed/>
    <w:rsid w:val="00133FC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FC5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3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A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A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AB7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3E5F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bf2e30-e2dd-46ec-9f7f-745977b68fa3">
      <Terms xmlns="http://schemas.microsoft.com/office/infopath/2007/PartnerControls"/>
    </lcf76f155ced4ddcb4097134ff3c332f>
    <TaxCatchAll xmlns="710f5125-e45f-40ae-b36f-247739531479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irMHx3Xv96iIsUtw2Wlu/OkPyQ==">AMUW2mVUuFS9CjhTze1YRMv/zwaKPe1MMz35zziG7REPfN2fQH7C0grbKzfRpcWTPZOB4WZ0NVQ0rFVmaTytwv8bXy97TahpbHhGY7PXo5bDoww/U2GdLN0=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A2E74C94F8D34081A73F7688EAA573" ma:contentTypeVersion="20" ma:contentTypeDescription="Create a new document." ma:contentTypeScope="" ma:versionID="0ac365aaec1c2245ba96283484d8b8cc">
  <xsd:schema xmlns:xsd="http://www.w3.org/2001/XMLSchema" xmlns:xs="http://www.w3.org/2001/XMLSchema" xmlns:p="http://schemas.microsoft.com/office/2006/metadata/properties" xmlns:ns2="d5bf2e30-e2dd-46ec-9f7f-745977b68fa3" xmlns:ns3="710f5125-e45f-40ae-b36f-247739531479" targetNamespace="http://schemas.microsoft.com/office/2006/metadata/properties" ma:root="true" ma:fieldsID="04160399b1b57ca8671a33e0e58113d6" ns2:_="" ns3:_="">
    <xsd:import namespace="d5bf2e30-e2dd-46ec-9f7f-745977b68fa3"/>
    <xsd:import namespace="710f5125-e45f-40ae-b36f-247739531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f2e30-e2dd-46ec-9f7f-745977b68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460b82-58eb-499a-9bd2-5a0713bdb8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f5125-e45f-40ae-b36f-247739531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302adab-6685-4739-a30b-4cc5292b9a90}" ma:internalName="TaxCatchAll" ma:showField="CatchAllData" ma:web="710f5125-e45f-40ae-b36f-247739531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6C1171-FBA2-4BFE-81DC-1DA170CCFE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1C1009-7831-4A5A-BBAF-A840EFFEBACA}">
  <ds:schemaRefs>
    <ds:schemaRef ds:uri="http://schemas.microsoft.com/office/2006/metadata/properties"/>
    <ds:schemaRef ds:uri="http://schemas.microsoft.com/office/infopath/2007/PartnerControls"/>
    <ds:schemaRef ds:uri="d5bf2e30-e2dd-46ec-9f7f-745977b68fa3"/>
    <ds:schemaRef ds:uri="710f5125-e45f-40ae-b36f-247739531479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7B0E3631-4460-49E2-9181-15435B04B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f2e30-e2dd-46ec-9f7f-745977b68fa3"/>
    <ds:schemaRef ds:uri="710f5125-e45f-40ae-b36f-247739531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2264</Characters>
  <Application>Microsoft Office Word</Application>
  <DocSecurity>4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Siegfried</dc:creator>
  <cp:keywords/>
  <cp:lastModifiedBy>Angela Higgins</cp:lastModifiedBy>
  <cp:revision>13</cp:revision>
  <dcterms:created xsi:type="dcterms:W3CDTF">2022-11-28T23:32:00Z</dcterms:created>
  <dcterms:modified xsi:type="dcterms:W3CDTF">2022-12-05T17:17:00Z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0x0101002EA2E74C94F8D34081A73F7688EAA573</vt:lpwstr>
  </property>
  <property fmtid="{D5CDD505-2E9C-101B-9397-08002B2CF9AE}" pid="3" name="MediaServiceImageTags">
    <vt:lpwstr/>
  </property>
</Properties>
</file>